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C7B3C" w:rsidR="00EB00EA" w:rsidP="00EB00EA" w:rsidRDefault="00EB00EA" w14:paraId="04826A83" w14:textId="77777777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bCs/>
          <w:spacing w:val="8"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 xml:space="preserve">REPUBLIKA HRVATSKA </w:t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  <w:t xml:space="preserve">       </w:t>
      </w:r>
    </w:p>
    <w:p w:rsidRPr="002C7B3C" w:rsidR="00EB00EA" w:rsidP="00EB00EA" w:rsidRDefault="00EB00EA" w14:paraId="1A3CCD67" w14:textId="77777777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 xml:space="preserve">TRGOVAČKI SUD U PAZINU </w:t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</w:p>
    <w:p w:rsidR="00EB00EA" w:rsidP="00EB00EA" w:rsidRDefault="00EB00EA" w14:paraId="29A0A988" w14:textId="77777777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 xml:space="preserve">52000 PAZIN, </w:t>
      </w:r>
      <w:proofErr w:type="spellStart"/>
      <w:r w:rsidRPr="002C7B3C">
        <w:rPr>
          <w:rFonts w:eastAsia="Times New Roman" w:cs="Arial"/>
          <w:bCs/>
          <w:szCs w:val="24"/>
          <w:lang w:eastAsia="hr-HR"/>
        </w:rPr>
        <w:t>Dršćevka</w:t>
      </w:r>
      <w:proofErr w:type="spellEnd"/>
      <w:r w:rsidRPr="002C7B3C">
        <w:rPr>
          <w:rFonts w:eastAsia="Times New Roman" w:cs="Arial"/>
          <w:bCs/>
          <w:szCs w:val="24"/>
          <w:lang w:eastAsia="hr-HR"/>
        </w:rPr>
        <w:t xml:space="preserve"> 1 </w:t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</w:p>
    <w:p w:rsidR="00EB00EA" w:rsidP="00EB00EA" w:rsidRDefault="00EB00EA" w14:paraId="13949A54" w14:textId="77777777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ab/>
        <w:t xml:space="preserve">  </w:t>
      </w:r>
    </w:p>
    <w:p w:rsidRPr="002C7B3C" w:rsidR="00EB00EA" w:rsidP="00EB00EA" w:rsidRDefault="00EB00EA" w14:paraId="46F14CC6" w14:textId="65C97BF2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 xml:space="preserve">                                                                                </w:t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 xml:space="preserve">     </w:t>
      </w:r>
      <w:r>
        <w:rPr>
          <w:rFonts w:eastAsia="Times New Roman" w:cs="Arial"/>
          <w:bCs/>
          <w:lang w:eastAsia="hr-HR"/>
        </w:rPr>
        <w:t>St-412</w:t>
      </w:r>
      <w:r w:rsidRPr="00F07239">
        <w:rPr>
          <w:rFonts w:eastAsia="Times New Roman" w:cs="Arial"/>
          <w:bCs/>
          <w:lang w:eastAsia="hr-HR"/>
        </w:rPr>
        <w:t>/</w:t>
      </w:r>
      <w:r>
        <w:rPr>
          <w:rFonts w:eastAsia="Times New Roman" w:cs="Arial"/>
          <w:bCs/>
          <w:lang w:eastAsia="hr-HR"/>
        </w:rPr>
        <w:t>2025</w:t>
      </w:r>
      <w:r w:rsidRPr="00986808">
        <w:rPr>
          <w:rFonts w:eastAsia="Times New Roman" w:cs="Arial"/>
          <w:bCs/>
          <w:lang w:eastAsia="hr-HR"/>
        </w:rPr>
        <w:t>-</w:t>
      </w:r>
      <w:r w:rsidR="00EE0642">
        <w:rPr>
          <w:rFonts w:eastAsia="Times New Roman" w:cs="Arial"/>
          <w:bCs/>
          <w:lang w:eastAsia="hr-HR"/>
        </w:rPr>
        <w:t>38</w:t>
      </w:r>
    </w:p>
    <w:p w:rsidR="00EB00EA" w:rsidP="00EB00EA" w:rsidRDefault="00EB00EA" w14:paraId="58A5D4D0" w14:textId="77777777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</w:p>
    <w:p w:rsidR="00074D60" w:rsidP="00EB00EA" w:rsidRDefault="00074D60" w14:paraId="73A96D3D" w14:textId="77777777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</w:p>
    <w:p w:rsidRPr="002C7B3C" w:rsidR="00074D60" w:rsidP="00EB00EA" w:rsidRDefault="00074D60" w14:paraId="558B2D8B" w14:textId="77777777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</w:p>
    <w:p w:rsidRPr="002C7B3C" w:rsidR="00EB00EA" w:rsidP="00EB00EA" w:rsidRDefault="00EB00EA" w14:paraId="6CE204FA" w14:textId="77777777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>Z A P I S N I K</w:t>
      </w:r>
    </w:p>
    <w:p w:rsidRPr="002C7B3C" w:rsidR="00EB00EA" w:rsidP="00EB00EA" w:rsidRDefault="00EB00EA" w14:paraId="35E5EDB9" w14:textId="77777777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 xml:space="preserve">Od </w:t>
      </w:r>
      <w:r>
        <w:rPr>
          <w:rFonts w:eastAsia="Times New Roman" w:cs="Arial"/>
          <w:bCs/>
          <w:szCs w:val="24"/>
          <w:lang w:eastAsia="hr-HR"/>
        </w:rPr>
        <w:t>2. veljače 2026</w:t>
      </w:r>
      <w:r w:rsidRPr="002C7B3C">
        <w:rPr>
          <w:rFonts w:eastAsia="Times New Roman" w:cs="Arial"/>
          <w:bCs/>
          <w:szCs w:val="24"/>
          <w:lang w:eastAsia="hr-HR"/>
        </w:rPr>
        <w:t>.</w:t>
      </w:r>
    </w:p>
    <w:p w:rsidRPr="002C7B3C" w:rsidR="00EB00EA" w:rsidP="00EB00EA" w:rsidRDefault="00EB00EA" w14:paraId="50DD9245" w14:textId="77777777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>Sastavljen kod Trgovačkog suda u Pazinu,</w:t>
      </w:r>
    </w:p>
    <w:p w:rsidRPr="002C7B3C" w:rsidR="00EB00EA" w:rsidP="00EB00EA" w:rsidRDefault="00EB00EA" w14:paraId="5F414685" w14:textId="77777777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>ročište radi utvrđivanja pretpostavki za otvaranje stečajnog postupka nad dužnikom</w:t>
      </w:r>
    </w:p>
    <w:p w:rsidRPr="002C7B3C" w:rsidR="00EB00EA" w:rsidP="00EB00EA" w:rsidRDefault="00EB00EA" w14:paraId="663B33E8" w14:textId="77777777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9C085C">
        <w:rPr>
          <w:rFonts w:cs="Arial"/>
          <w:szCs w:val="24"/>
        </w:rPr>
        <w:t>MOST PLASTIK d.o.o., Poreč, Ulica Bože Milanovića 20, OIB: 56692081725</w:t>
      </w:r>
    </w:p>
    <w:p w:rsidR="00074D60" w:rsidP="00EB00EA" w:rsidRDefault="00074D60" w14:paraId="70151789" w14:textId="77777777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</w:p>
    <w:p w:rsidR="00074D60" w:rsidP="00EB00EA" w:rsidRDefault="00074D60" w14:paraId="23DB48A7" w14:textId="77777777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</w:p>
    <w:p w:rsidRPr="002C7B3C" w:rsidR="00EB00EA" w:rsidP="00EB00EA" w:rsidRDefault="00EB00EA" w14:paraId="14E53190" w14:textId="4722F9F0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 xml:space="preserve">  </w:t>
      </w:r>
    </w:p>
    <w:p w:rsidRPr="002C7B3C" w:rsidR="00EB00EA" w:rsidP="00EB00EA" w:rsidRDefault="00EB00EA" w14:paraId="37AB244D" w14:textId="77777777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 xml:space="preserve">OD SUDA </w:t>
      </w:r>
      <w:r>
        <w:rPr>
          <w:rFonts w:eastAsia="Times New Roman" w:cs="Arial"/>
          <w:bCs/>
          <w:szCs w:val="24"/>
          <w:lang w:eastAsia="hr-HR"/>
        </w:rPr>
        <w:t>PRISUT</w:t>
      </w:r>
      <w:r w:rsidRPr="002C7B3C">
        <w:rPr>
          <w:rFonts w:eastAsia="Times New Roman" w:cs="Arial"/>
          <w:bCs/>
          <w:szCs w:val="24"/>
          <w:lang w:eastAsia="hr-HR"/>
        </w:rPr>
        <w:t>NI:</w:t>
      </w:r>
    </w:p>
    <w:p w:rsidRPr="002C7B3C" w:rsidR="00EB00EA" w:rsidP="00EB00EA" w:rsidRDefault="00EB00EA" w14:paraId="3B9C6049" w14:textId="77777777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 xml:space="preserve">Adrijana Labinjan Skok, sutkinja </w:t>
      </w:r>
    </w:p>
    <w:p w:rsidRPr="002C7B3C" w:rsidR="00EB00EA" w:rsidP="00EB00EA" w:rsidRDefault="00EB00EA" w14:paraId="7926A0D7" w14:textId="77777777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>Jasmina Matika, zapisničarka</w:t>
      </w:r>
    </w:p>
    <w:p w:rsidR="00EB00EA" w:rsidP="00EB00EA" w:rsidRDefault="00EB00EA" w14:paraId="32ABB312" w14:textId="77777777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2C7B3C" w:rsidR="00074D60" w:rsidP="00EB00EA" w:rsidRDefault="00074D60" w14:paraId="73E2BD53" w14:textId="77777777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2C7B3C" w:rsidR="00EB00EA" w:rsidP="00EB00EA" w:rsidRDefault="00EB00EA" w14:paraId="00018585" w14:textId="77777777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 xml:space="preserve">Početak </w:t>
      </w:r>
      <w:r>
        <w:rPr>
          <w:rFonts w:eastAsia="Times New Roman" w:cs="Arial"/>
          <w:bCs/>
          <w:szCs w:val="24"/>
          <w:lang w:eastAsia="hr-HR"/>
        </w:rPr>
        <w:t>u 10:00</w:t>
      </w:r>
      <w:r w:rsidRPr="002C7B3C">
        <w:rPr>
          <w:rFonts w:eastAsia="Times New Roman" w:cs="Arial"/>
          <w:bCs/>
          <w:szCs w:val="24"/>
          <w:lang w:eastAsia="hr-HR"/>
        </w:rPr>
        <w:t xml:space="preserve"> sati. Ročište je javno.</w:t>
      </w:r>
    </w:p>
    <w:p w:rsidRPr="005009E3" w:rsidR="00EB00EA" w:rsidP="00EB00EA" w:rsidRDefault="00EB00EA" w14:paraId="556BF9D6" w14:textId="77777777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5009E3">
        <w:rPr>
          <w:rFonts w:eastAsia="Times New Roman" w:cs="Arial"/>
          <w:bCs/>
          <w:szCs w:val="24"/>
          <w:lang w:eastAsia="hr-HR"/>
        </w:rPr>
        <w:t>Utvrđuje se da su pristupili:</w:t>
      </w:r>
    </w:p>
    <w:p w:rsidRPr="005009E3" w:rsidR="00EB00EA" w:rsidP="00EB00EA" w:rsidRDefault="00EB00EA" w14:paraId="2A5C5B44" w14:textId="77777777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5009E3">
        <w:rPr>
          <w:rFonts w:eastAsia="Times New Roman" w:cs="Arial"/>
          <w:bCs/>
          <w:szCs w:val="24"/>
          <w:lang w:eastAsia="hr-HR"/>
        </w:rPr>
        <w:t xml:space="preserve">- privremeni stečajni upravitelj </w:t>
      </w:r>
      <w:r w:rsidRPr="005009E3">
        <w:rPr>
          <w:rFonts w:eastAsia="Times New Roman" w:cs="Arial"/>
          <w:szCs w:val="24"/>
          <w:lang w:eastAsia="hr-HR"/>
        </w:rPr>
        <w:t xml:space="preserve">Domagoj </w:t>
      </w:r>
      <w:proofErr w:type="spellStart"/>
      <w:r w:rsidRPr="005009E3">
        <w:rPr>
          <w:rFonts w:eastAsia="Times New Roman" w:cs="Arial"/>
          <w:szCs w:val="24"/>
          <w:lang w:eastAsia="hr-HR"/>
        </w:rPr>
        <w:t>Repač</w:t>
      </w:r>
      <w:proofErr w:type="spellEnd"/>
    </w:p>
    <w:p w:rsidRPr="005009E3" w:rsidR="00EB00EA" w:rsidP="00EB00EA" w:rsidRDefault="00EB00EA" w14:paraId="3425FCD8" w14:textId="77777777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5009E3">
        <w:rPr>
          <w:rFonts w:eastAsia="Times New Roman" w:cs="Arial"/>
          <w:bCs/>
          <w:szCs w:val="24"/>
          <w:lang w:eastAsia="hr-HR"/>
        </w:rPr>
        <w:t>- Za predlagatelja: nitko</w:t>
      </w:r>
    </w:p>
    <w:p w:rsidRPr="005009E3" w:rsidR="00EB00EA" w:rsidP="00EB00EA" w:rsidRDefault="00EB00EA" w14:paraId="3061CCB3" w14:textId="77777777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5009E3">
        <w:rPr>
          <w:rFonts w:eastAsia="Times New Roman" w:cs="Arial"/>
          <w:bCs/>
          <w:szCs w:val="24"/>
          <w:lang w:eastAsia="hr-HR"/>
        </w:rPr>
        <w:t>- Za dužnika: nitko</w:t>
      </w:r>
    </w:p>
    <w:p w:rsidR="00EB00EA" w:rsidP="00EB00EA" w:rsidRDefault="00EB00EA" w14:paraId="32F6CDE3" w14:textId="77777777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="00074D60" w:rsidP="00EB00EA" w:rsidRDefault="00074D60" w14:paraId="2B5BC229" w14:textId="77777777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="00EB00EA" w:rsidP="00EB00EA" w:rsidRDefault="005009E3" w14:paraId="414555A8" w14:textId="50F30E4A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ab/>
        <w:t>Privremeni stečajni upravitelj iznosi izvješće usmeno u bitnome kao i pisano te dodaje da dužnik nema imovine iz koje bi se mogli namiriti troškovi stečajnog postupka, od dužnikova dužnika zatražena je uplata za podmirenje po računima</w:t>
      </w:r>
      <w:r w:rsidR="00074D60">
        <w:rPr>
          <w:rFonts w:eastAsia="Times New Roman" w:cs="Arial"/>
          <w:bCs/>
          <w:szCs w:val="24"/>
          <w:lang w:eastAsia="hr-HR"/>
        </w:rPr>
        <w:t>, koje potraživanje iznosi 250.000,00 eura</w:t>
      </w:r>
      <w:r>
        <w:rPr>
          <w:rFonts w:eastAsia="Times New Roman" w:cs="Arial"/>
          <w:bCs/>
          <w:szCs w:val="24"/>
          <w:lang w:eastAsia="hr-HR"/>
        </w:rPr>
        <w:t xml:space="preserve">. Riječ je o društvu sa sjedištem u Rimu čiji su mail i web stranica ugašeni. Na poziv na plaćanje nije bilo odaziva niti je uplata izvršena niti djelomično. Od pokretnina postoji samo uredski laptop i uredski mobitel. Blokada računa dužnika iznosi cca 8.500,00 eura i traje oko 14 mjeseci. Kao što sam napisao, postoje oba stečajna razloga, nesposobnost za plaćanje i prezaduženost. Prikazao sam troškove prethodnog postupka u iznosu od 1.470,00 eura. Ukoliko bi postojale zainteresirane osobe za vođenje stečajnog postupka radi pokušaja naplate tražbine prema društvu u Rimu, za vođenje tog postupka, za što bi minimalno trebalo pretpostaviti da će biti potrebna jedna odvjetnička radnja u Hrvatskoj i tri odvjetničke radnje u Republici Italiji, </w:t>
      </w:r>
      <w:r w:rsidR="00D97B85">
        <w:rPr>
          <w:rFonts w:eastAsia="Times New Roman" w:cs="Arial"/>
          <w:bCs/>
          <w:szCs w:val="24"/>
          <w:lang w:eastAsia="hr-HR"/>
        </w:rPr>
        <w:t xml:space="preserve">od cca 3.000,00 eura za troškove zastupanja, za troškove računovodstva, banke i </w:t>
      </w:r>
      <w:r>
        <w:rPr>
          <w:rFonts w:eastAsia="Times New Roman" w:cs="Arial"/>
          <w:bCs/>
          <w:szCs w:val="24"/>
          <w:lang w:eastAsia="hr-HR"/>
        </w:rPr>
        <w:t>za troškove stečajnog upravitelja u slučaju otvaranja stečajnog postupka</w:t>
      </w:r>
      <w:r w:rsidR="00D97B85">
        <w:rPr>
          <w:rFonts w:eastAsia="Times New Roman" w:cs="Arial"/>
          <w:bCs/>
          <w:szCs w:val="24"/>
          <w:lang w:eastAsia="hr-HR"/>
        </w:rPr>
        <w:t xml:space="preserve"> također cca 3.000,00 eura.</w:t>
      </w:r>
    </w:p>
    <w:p w:rsidR="00EB00EA" w:rsidP="00074D60" w:rsidRDefault="00EB00EA" w14:paraId="21D7387E" w14:textId="77777777">
      <w:pPr>
        <w:spacing w:after="0" w:line="240" w:lineRule="atLeast"/>
        <w:jc w:val="both"/>
        <w:rPr>
          <w:rFonts w:eastAsia="Times New Roman" w:cs="Arial"/>
          <w:szCs w:val="24"/>
          <w:lang w:eastAsia="hr-HR"/>
        </w:rPr>
      </w:pPr>
    </w:p>
    <w:p w:rsidRPr="00DA325C" w:rsidR="00074D60" w:rsidP="00074D60" w:rsidRDefault="00074D60" w14:paraId="468A9E30" w14:textId="77777777">
      <w:pPr>
        <w:spacing w:after="0" w:line="240" w:lineRule="atLeast"/>
        <w:jc w:val="both"/>
        <w:rPr>
          <w:rFonts w:eastAsia="Times New Roman" w:cs="Arial"/>
          <w:szCs w:val="24"/>
          <w:lang w:eastAsia="hr-HR"/>
        </w:rPr>
      </w:pPr>
    </w:p>
    <w:p w:rsidRPr="00DA325C" w:rsidR="00EB00EA" w:rsidP="00EB00EA" w:rsidRDefault="00EB00EA" w14:paraId="589F023A" w14:textId="77777777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DA325C">
        <w:rPr>
          <w:rFonts w:eastAsia="Times New Roman" w:cs="Arial"/>
          <w:bCs/>
          <w:szCs w:val="24"/>
          <w:lang w:eastAsia="hr-HR"/>
        </w:rPr>
        <w:tab/>
        <w:t>Sutkinja donosi</w:t>
      </w:r>
    </w:p>
    <w:p w:rsidRPr="00DA325C" w:rsidR="00EB00EA" w:rsidP="00EB00EA" w:rsidRDefault="00EB00EA" w14:paraId="67255DB5" w14:textId="77777777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DA325C">
        <w:rPr>
          <w:rFonts w:eastAsia="Times New Roman" w:cs="Arial"/>
          <w:bCs/>
          <w:szCs w:val="24"/>
          <w:lang w:eastAsia="hr-HR"/>
        </w:rPr>
        <w:t>r j e š e nj e</w:t>
      </w:r>
    </w:p>
    <w:p w:rsidRPr="00DA325C" w:rsidR="00EB00EA" w:rsidP="00EB00EA" w:rsidRDefault="00EB00EA" w14:paraId="1F88E583" w14:textId="77777777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="00074D60" w:rsidP="00EB00EA" w:rsidRDefault="00074D60" w14:paraId="08C7E816" w14:textId="77777777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DA325C" w:rsidR="00EB00EA" w:rsidP="00EB00EA" w:rsidRDefault="00EB00EA" w14:paraId="73744F44" w14:textId="4EE38090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DA325C">
        <w:rPr>
          <w:rFonts w:eastAsia="Times New Roman" w:cs="Arial"/>
          <w:szCs w:val="24"/>
          <w:lang w:eastAsia="hr-HR"/>
        </w:rPr>
        <w:t>Odluka će biti donesena u pisanom obliku.</w:t>
      </w:r>
    </w:p>
    <w:p w:rsidR="00074D60" w:rsidP="00EB00EA" w:rsidRDefault="00074D60" w14:paraId="6372D359" w14:textId="77777777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DA325C" w:rsidR="00EB00EA" w:rsidP="00EB00EA" w:rsidRDefault="00EB00EA" w14:paraId="550E5EE4" w14:textId="781F4A50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  <w:r w:rsidRPr="00DA325C">
        <w:rPr>
          <w:rFonts w:eastAsia="Times New Roman" w:cs="Arial"/>
          <w:szCs w:val="24"/>
          <w:lang w:eastAsia="hr-HR"/>
        </w:rPr>
        <w:t xml:space="preserve">Ovaj zapisnik će se objaviti na e-oglasnoj ploči suda. </w:t>
      </w:r>
    </w:p>
    <w:p w:rsidR="00EB00EA" w:rsidP="00EB00EA" w:rsidRDefault="00EB00EA" w14:paraId="44DE5453" w14:textId="77777777">
      <w:pPr>
        <w:spacing w:after="0" w:line="240" w:lineRule="atLeast"/>
        <w:rPr>
          <w:rFonts w:eastAsia="Times New Roman" w:cs="Arial"/>
          <w:szCs w:val="24"/>
          <w:lang w:eastAsia="hr-HR"/>
        </w:rPr>
      </w:pPr>
    </w:p>
    <w:p w:rsidR="00074D60" w:rsidP="00EB00EA" w:rsidRDefault="00074D60" w14:paraId="1E9BD46A" w14:textId="77777777">
      <w:pPr>
        <w:spacing w:after="0" w:line="240" w:lineRule="atLeast"/>
        <w:rPr>
          <w:rFonts w:eastAsia="Times New Roman" w:cs="Arial"/>
          <w:szCs w:val="24"/>
          <w:lang w:eastAsia="hr-HR"/>
        </w:rPr>
      </w:pPr>
    </w:p>
    <w:p w:rsidRPr="002C7B3C" w:rsidR="00EB00EA" w:rsidP="00EB00EA" w:rsidRDefault="00EB00EA" w14:paraId="15EF04E8" w14:textId="6F2E0E2C">
      <w:pPr>
        <w:spacing w:after="0" w:line="240" w:lineRule="atLeast"/>
        <w:ind w:firstLine="708"/>
        <w:jc w:val="center"/>
        <w:rPr>
          <w:rFonts w:eastAsia="Times New Roman" w:cs="Arial"/>
          <w:szCs w:val="24"/>
          <w:lang w:eastAsia="hr-HR"/>
        </w:rPr>
      </w:pPr>
      <w:r w:rsidRPr="002C7B3C">
        <w:rPr>
          <w:rFonts w:eastAsia="Times New Roman" w:cs="Arial"/>
          <w:szCs w:val="24"/>
          <w:lang w:eastAsia="hr-HR"/>
        </w:rPr>
        <w:t xml:space="preserve">Dovršeno u </w:t>
      </w:r>
      <w:r w:rsidR="00074D60">
        <w:rPr>
          <w:rFonts w:eastAsia="Times New Roman" w:cs="Arial"/>
          <w:szCs w:val="24"/>
          <w:lang w:eastAsia="hr-HR"/>
        </w:rPr>
        <w:t>10</w:t>
      </w:r>
      <w:r w:rsidRPr="002C7B3C">
        <w:rPr>
          <w:rFonts w:eastAsia="Times New Roman" w:cs="Arial"/>
          <w:szCs w:val="24"/>
          <w:lang w:eastAsia="hr-HR"/>
        </w:rPr>
        <w:t>:</w:t>
      </w:r>
      <w:r w:rsidR="00074D60">
        <w:rPr>
          <w:rFonts w:eastAsia="Times New Roman" w:cs="Arial"/>
          <w:szCs w:val="24"/>
          <w:lang w:eastAsia="hr-HR"/>
        </w:rPr>
        <w:t>13</w:t>
      </w:r>
      <w:r w:rsidRPr="002C7B3C">
        <w:rPr>
          <w:rFonts w:eastAsia="Times New Roman" w:cs="Arial"/>
          <w:szCs w:val="24"/>
          <w:lang w:eastAsia="hr-HR"/>
        </w:rPr>
        <w:t xml:space="preserve"> sati.</w:t>
      </w:r>
    </w:p>
    <w:p w:rsidR="00EB00EA" w:rsidP="00EB00EA" w:rsidRDefault="00EB00EA" w14:paraId="1CA1E5A8" w14:textId="77777777">
      <w:pPr>
        <w:spacing w:after="0" w:line="240" w:lineRule="atLeast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2C7B3C" w:rsidR="00074D60" w:rsidP="00EB00EA" w:rsidRDefault="00074D60" w14:paraId="72708BA3" w14:textId="77777777">
      <w:pPr>
        <w:spacing w:after="0" w:line="240" w:lineRule="atLeast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="00EB00EA" w:rsidP="00EB00EA" w:rsidRDefault="00EB00EA" w14:paraId="09F4115C" w14:textId="77777777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 xml:space="preserve">  </w:t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  <w:t xml:space="preserve">             Sutkinja:</w:t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  <w:t xml:space="preserve">            </w:t>
      </w:r>
      <w:r w:rsidRPr="002C7B3C">
        <w:rPr>
          <w:rFonts w:eastAsia="Times New Roman" w:cs="Arial"/>
          <w:bCs/>
          <w:szCs w:val="24"/>
          <w:lang w:eastAsia="hr-HR"/>
        </w:rPr>
        <w:t>Privremeni stečajni</w:t>
      </w:r>
    </w:p>
    <w:p w:rsidR="00EB00EA" w:rsidP="00EB00EA" w:rsidRDefault="00EB00EA" w14:paraId="734ABA27" w14:textId="77777777">
      <w:pPr>
        <w:spacing w:after="0" w:line="240" w:lineRule="atLeast"/>
        <w:ind w:left="4248"/>
        <w:jc w:val="center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 xml:space="preserve">       </w:t>
      </w:r>
      <w:r>
        <w:rPr>
          <w:rFonts w:eastAsia="Times New Roman" w:cs="Arial"/>
          <w:bCs/>
          <w:szCs w:val="24"/>
          <w:lang w:eastAsia="hr-HR"/>
        </w:rPr>
        <w:tab/>
        <w:t xml:space="preserve">        </w:t>
      </w:r>
      <w:r w:rsidRPr="002C7B3C">
        <w:rPr>
          <w:rFonts w:eastAsia="Times New Roman" w:cs="Arial"/>
          <w:bCs/>
          <w:szCs w:val="24"/>
          <w:lang w:eastAsia="hr-HR"/>
        </w:rPr>
        <w:t>upravitelj:</w:t>
      </w:r>
      <w:r>
        <w:rPr>
          <w:rFonts w:eastAsia="Times New Roman" w:cs="Arial"/>
          <w:bCs/>
          <w:szCs w:val="24"/>
          <w:lang w:eastAsia="hr-HR"/>
        </w:rPr>
        <w:t xml:space="preserve">      </w:t>
      </w:r>
    </w:p>
    <w:p w:rsidR="00EB00EA" w:rsidP="00EB00EA" w:rsidRDefault="00EB00EA" w14:paraId="14D4722A" w14:textId="77777777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</w:p>
    <w:p w:rsidR="00074D60" w:rsidP="00EB00EA" w:rsidRDefault="00074D60" w14:paraId="2CD9AB71" w14:textId="77777777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</w:p>
    <w:p w:rsidR="00074D60" w:rsidP="00EB00EA" w:rsidRDefault="00074D60" w14:paraId="5FDF871C" w14:textId="77777777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</w:p>
    <w:p w:rsidR="00074D60" w:rsidP="00EB00EA" w:rsidRDefault="00074D60" w14:paraId="0206D3AA" w14:textId="77777777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</w:p>
    <w:p w:rsidRPr="002C7B3C" w:rsidR="00EB00EA" w:rsidP="00EB00EA" w:rsidRDefault="00EB00EA" w14:paraId="308F2DD6" w14:textId="77777777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ab/>
        <w:t xml:space="preserve">  </w:t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 xml:space="preserve">Zapisničarka: </w:t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  <w:t xml:space="preserve">  Za dužnika: </w:t>
      </w:r>
    </w:p>
    <w:p w:rsidRPr="002C7B3C" w:rsidR="00EB00EA" w:rsidP="00EB00EA" w:rsidRDefault="00EB00EA" w14:paraId="7FDE3897" w14:textId="77777777">
      <w:pPr>
        <w:spacing w:after="0" w:line="240" w:lineRule="atLeast"/>
        <w:ind w:left="3540" w:firstLine="708"/>
        <w:jc w:val="center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 xml:space="preserve">                    </w:t>
      </w:r>
    </w:p>
    <w:p w:rsidRPr="002C7B3C" w:rsidR="00EB00EA" w:rsidP="00EB00EA" w:rsidRDefault="00EB00EA" w14:paraId="0B2DEE7F" w14:textId="77777777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2C7B3C" w:rsidR="00EB00EA" w:rsidP="00EB00EA" w:rsidRDefault="00EB00EA" w14:paraId="7C233881" w14:textId="77777777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2C7B3C" w:rsidR="00EB00EA" w:rsidP="00EB00EA" w:rsidRDefault="00EB00EA" w14:paraId="6E3B99CE" w14:textId="77777777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2C7B3C" w:rsidR="00EB00EA" w:rsidP="00EB00EA" w:rsidRDefault="00EB00EA" w14:paraId="7F88783B" w14:textId="77777777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2C7B3C" w:rsidR="00EB00EA" w:rsidP="00EB00EA" w:rsidRDefault="00EB00EA" w14:paraId="31796E23" w14:textId="77777777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2C7B3C" w:rsidR="00EB00EA" w:rsidP="00EB00EA" w:rsidRDefault="00EB00EA" w14:paraId="1A83148D" w14:textId="77777777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2C7B3C" w:rsidR="00EB00EA" w:rsidP="00EB00EA" w:rsidRDefault="00EB00EA" w14:paraId="31B824EA" w14:textId="77777777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2C7B3C" w:rsidR="00EB00EA" w:rsidP="00EB00EA" w:rsidRDefault="00EB00EA" w14:paraId="006CE7A0" w14:textId="77777777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2C7B3C" w:rsidR="00EB00EA" w:rsidP="00EB00EA" w:rsidRDefault="00EB00EA" w14:paraId="6CFE8498" w14:textId="77777777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2C7B3C" w:rsidR="00EB00EA" w:rsidP="00EB00EA" w:rsidRDefault="00EB00EA" w14:paraId="7B31A025" w14:textId="77777777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2C7B3C" w:rsidR="00EB00EA" w:rsidP="00EB00EA" w:rsidRDefault="00EB00EA" w14:paraId="39D9AA98" w14:textId="77777777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2C7B3C" w:rsidR="00EB00EA" w:rsidP="00EB00EA" w:rsidRDefault="00EB00EA" w14:paraId="6E726C7F" w14:textId="77777777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2C7B3C" w:rsidR="00EB00EA" w:rsidP="00EB00EA" w:rsidRDefault="00EB00EA" w14:paraId="36B937D4" w14:textId="77777777"/>
    <w:p w:rsidR="00EB00EA" w:rsidP="00EB00EA" w:rsidRDefault="00EB00EA" w14:paraId="7A9F84DF" w14:textId="77777777"/>
    <w:p w:rsidR="00EB00EA" w:rsidP="00EB00EA" w:rsidRDefault="00EB00EA" w14:paraId="54B95C71" w14:textId="77777777"/>
    <w:p w:rsidR="00EB00EA" w:rsidP="00EB00EA" w:rsidRDefault="00EB00EA" w14:paraId="661C3796" w14:textId="77777777"/>
    <w:p w:rsidR="002410FA" w:rsidRDefault="002410FA" w14:paraId="638D5BD8" w14:textId="77777777"/>
    <w:sectPr w:rsidR="002410FA" w:rsidSect="002A7E49">
      <w:headerReference w:type="default" r:id="rId7"/>
      <w:pgSz w:w="11906" w:h="16838"/>
      <w:pgMar w:top="1417" w:right="1417" w:bottom="156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B00EA" w:rsidP="00EB00EA" w:rsidRDefault="00EB00EA" w14:paraId="72C73157" w14:textId="77777777">
      <w:pPr>
        <w:spacing w:after="0" w:line="240" w:lineRule="auto"/>
      </w:pPr>
      <w:r>
        <w:separator/>
      </w:r>
    </w:p>
  </w:endnote>
  <w:endnote w:type="continuationSeparator" w:id="0">
    <w:p w:rsidR="00EB00EA" w:rsidP="00EB00EA" w:rsidRDefault="00EB00EA" w14:paraId="09004933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B00EA" w:rsidP="00EB00EA" w:rsidRDefault="00EB00EA" w14:paraId="1CB3AB5B" w14:textId="77777777">
      <w:pPr>
        <w:spacing w:after="0" w:line="240" w:lineRule="auto"/>
      </w:pPr>
      <w:r>
        <w:separator/>
      </w:r>
    </w:p>
  </w:footnote>
  <w:footnote w:type="continuationSeparator" w:id="0">
    <w:p w:rsidR="00EB00EA" w:rsidP="00EB00EA" w:rsidRDefault="00EB00EA" w14:paraId="21A9C4B8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cs="Arial"/>
      </w:rPr>
    </w:sdtEndPr>
    <w:sdtContent>
      <w:p w:rsidRPr="00762F1B" w:rsidR="00074D60" w:rsidRDefault="00EB00EA" w14:paraId="3223FD9E" w14:textId="5F609883">
        <w:pPr>
          <w:pStyle w:val="Zaglavlje"/>
          <w:jc w:val="center"/>
          <w:rPr>
            <w:rFonts w:cs="Arial"/>
          </w:rPr>
        </w:pPr>
        <w:r w:rsidRPr="00762F1B">
          <w:tab/>
        </w:r>
        <w:r w:rsidRPr="00762F1B">
          <w:rPr>
            <w:rFonts w:cs="Arial"/>
          </w:rPr>
          <w:fldChar w:fldCharType="begin"/>
        </w:r>
        <w:r w:rsidRPr="00762F1B">
          <w:rPr>
            <w:rFonts w:cs="Arial"/>
          </w:rPr>
          <w:instrText>PAGE   \* MERGEFORMAT</w:instrText>
        </w:r>
        <w:r w:rsidRPr="00762F1B">
          <w:rPr>
            <w:rFonts w:cs="Arial"/>
          </w:rPr>
          <w:fldChar w:fldCharType="separate"/>
        </w:r>
        <w:r>
          <w:rPr>
            <w:rFonts w:cs="Arial"/>
            <w:noProof/>
          </w:rPr>
          <w:t>2</w:t>
        </w:r>
        <w:r w:rsidRPr="00762F1B">
          <w:rPr>
            <w:rFonts w:cs="Arial"/>
          </w:rPr>
          <w:fldChar w:fldCharType="end"/>
        </w:r>
        <w:r w:rsidRPr="00762F1B">
          <w:rPr>
            <w:rFonts w:cs="Arial"/>
          </w:rPr>
          <w:t xml:space="preserve">                                      </w:t>
        </w:r>
        <w:r w:rsidRPr="00762F1B">
          <w:rPr>
            <w:rFonts w:cs="Arial"/>
          </w:rPr>
          <w:tab/>
        </w:r>
        <w:r>
          <w:rPr>
            <w:rFonts w:eastAsia="Times New Roman" w:cs="Arial"/>
            <w:bCs/>
            <w:lang w:eastAsia="hr-HR"/>
          </w:rPr>
          <w:t>St-412</w:t>
        </w:r>
        <w:r w:rsidRPr="00F07239">
          <w:rPr>
            <w:rFonts w:eastAsia="Times New Roman" w:cs="Arial"/>
            <w:bCs/>
            <w:lang w:eastAsia="hr-HR"/>
          </w:rPr>
          <w:t>/</w:t>
        </w:r>
        <w:r w:rsidRPr="00EE0642">
          <w:rPr>
            <w:rFonts w:eastAsia="Times New Roman" w:cs="Arial"/>
            <w:bCs/>
            <w:lang w:eastAsia="hr-HR"/>
          </w:rPr>
          <w:t>2025-</w:t>
        </w:r>
        <w:r w:rsidRPr="00EE0642" w:rsidR="00EE0642">
          <w:rPr>
            <w:rFonts w:eastAsia="Times New Roman" w:cs="Arial"/>
            <w:bCs/>
            <w:lang w:eastAsia="hr-HR"/>
          </w:rPr>
          <w:t>38</w:t>
        </w:r>
      </w:p>
    </w:sdtContent>
  </w:sdt>
  <w:p w:rsidR="00074D60" w:rsidRDefault="00074D60" w14:paraId="29C565E6" w14:textId="77777777">
    <w:pPr>
      <w:pStyle w:val="Zaglavlje"/>
    </w:pPr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00EA"/>
    <w:rsid w:val="00074D60"/>
    <w:rsid w:val="000E192E"/>
    <w:rsid w:val="002410FA"/>
    <w:rsid w:val="005009E3"/>
    <w:rsid w:val="005A0EC7"/>
    <w:rsid w:val="009657F9"/>
    <w:rsid w:val="00D97B85"/>
    <w:rsid w:val="00EB00EA"/>
    <w:rsid w:val="00EE0642"/>
    <w:rsid w:val="00FE5ECF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76196293"/>
  <w15:docId w15:val="{D24C3D2C-7A44-42E5-B700-6216831209E5}"/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EB00EA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EB00EA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EB00EA"/>
  </w:style>
  <w:style w:type="paragraph" w:styleId="Podnoje">
    <w:name w:val="footer"/>
    <w:basedOn w:val="Normal"/>
    <w:link w:val="PodnojeChar"/>
    <w:uiPriority w:val="99"/>
    <w:unhideWhenUsed/>
    <w:rsid w:val="00EB00EA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EB00EA"/>
  </w:style>
  <w:style w:type="character" w:styleId="Tekstrezerviranogmjesta">
    <w:name w:val="Placeholder Text"/>
    <w:basedOn w:val="Zadanifontodlomka"/>
    <w:uiPriority w:val="99"/>
    <w:semiHidden/>
    <w:rsid w:val="000E192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E192E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0E192E"/>
    <w:rPr>
      <w:rFonts w:eastAsia="Times New Roman" w:cs="Arial"/>
      <w:bCs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0E192E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0E192E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2. veljače 2026.</izvorni_sadrzaj>
    <derivirana_varijabla naziv="DomainObject.StvarniPocetakDatum_1">2. veljače 2026.</derivirana_varijabla>
  </DomainObject.StvarniPocetakDatum>
  <DomainObject.StvarniZavrsetakDatum>
    <izvorni_sadrzaj>2. veljače 2026.</izvorni_sadrzaj>
    <derivirana_varijabla naziv="DomainObject.StvarniZavrsetakDatum_1">2. veljače 2026.</derivirana_varijabla>
  </DomainObject.StvarniZavrsetakDatum>
  <DomainObject.PlaniraniZavrsetakDatum>
    <izvorni_sadrzaj>2. veljače 2026.</izvorni_sadrzaj>
    <derivirana_varijabla naziv="DomainObject.PlaniraniZavrsetakDatum_1">2. veljače 2026.</derivirana_varijabla>
  </DomainObject.PlaniraniZavrsetakDatum>
  <DomainObject.PlaniraniPocetakDatum>
    <izvorni_sadrzaj>2. veljače 2026.</izvorni_sadrzaj>
    <derivirana_varijabla naziv="DomainObject.PlaniraniPocetakDatum_1">2. veljače 2026.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10:13</izvorni_sadrzaj>
    <derivirana_varijabla naziv="DomainObject.StvarniZavrsetakVrijeme_1">10:13</derivirana_varijabla>
  </DomainObject.StvarniZavrsetakVrijeme>
  <DomainObject.PlaniraniZavrsetakVrijeme>
    <izvorni_sadrzaj>10:05</izvorni_sadrzaj>
    <derivirana_varijabla naziv="DomainObject.PlaniraniZavrsetakVrijeme_1">10:05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2. veljače 2026.</izvorni_sadrzaj>
    <derivirana_varijabla naziv="DomainObject.Zapisnik.DatumKreiranja_1">2. veljače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St-412/2025-38</izvorni_sadrzaj>
    <derivirana_varijabla naziv="DomainObject.Zapisnik.Oznaka_1">St-412/2025-38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412</izvorni_sadrzaj>
    <derivirana_varijabla naziv="DomainObject.Predmet.Broj_1">412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2025.</izvorni_sadrzaj>
    <derivirana_varijabla naziv="DomainObject.Predmet.DatumOsnivanja_1">19. studenog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St-412/2025</izvorni_sadrzaj>
    <derivirana_varijabla naziv="DomainObject.Predmet.OznakaBroj_1">St-412/2025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 ponovno suđenje</izvorni_sadrzaj>
    <derivirana_varijabla naziv="DomainObject.Predmet.PrimjedbaSuca_1">na ponovno suđenje</derivirana_varijabla>
  </DomainObject.Predmet.PrimjedbaSuca>
  <DomainObject.Predmet.ProtustrankaFormated>
    <izvorni_sadrzaj>  MOST PLASTIK d.o.o., POREČ</izvorni_sadrzaj>
    <derivirana_varijabla naziv="DomainObject.Predmet.ProtustrankaFormated_1">  MOST PLASTIK d.o.o., POREČ</derivirana_varijabla>
  </DomainObject.Predmet.ProtustrankaFormated>
  <DomainObject.Predmet.ProtustrankaFormatedOIB>
    <izvorni_sadrzaj>  MOST PLASTIK d.o.o., POREČ, OIB 56692081725</izvorni_sadrzaj>
    <derivirana_varijabla naziv="DomainObject.Predmet.ProtustrankaFormatedOIB_1">  MOST PLASTIK d.o.o., POREČ, OIB 56692081725</derivirana_varijabla>
  </DomainObject.Predmet.ProtustrankaFormatedOIB>
  <DomainObject.Predmet.ProtustrankaFormatedWithAdress>
    <izvorni_sadrzaj> MOST PLASTIK d.o.o., POREČ, ULICA BOŽE MILANOVIĆA 20, 52440 Poreč</izvorni_sadrzaj>
    <derivirana_varijabla naziv="DomainObject.Predmet.ProtustrankaFormatedWithAdress_1"> MOST PLASTIK d.o.o., POREČ, ULICA BOŽE MILANOVIĆA 20, 52440 Poreč</derivirana_varijabla>
  </DomainObject.Predmet.ProtustrankaFormatedWithAdress>
  <DomainObject.Predmet.ProtustrankaFormatedWithAdressOIB>
    <izvorni_sadrzaj> MOST PLASTIK d.o.o., POREČ, OIB 56692081725, ULICA BOŽE MILANOVIĆA 20, 52440 Poreč</izvorni_sadrzaj>
    <derivirana_varijabla naziv="DomainObject.Predmet.ProtustrankaFormatedWithAdressOIB_1"> MOST PLASTIK d.o.o., POREČ, OIB 56692081725, ULICA BOŽE MILANOVIĆA 20, 52440 Poreč</derivirana_varijabla>
  </DomainObject.Predmet.ProtustrankaFormatedWithAdressOIB>
  <DomainObject.Predmet.ProtustrankaWithAdress>
    <izvorni_sadrzaj>MOST PLASTIK d.o.o., POREČ ULICA BOŽE MILANOVIĆA 20, 52440 Poreč</izvorni_sadrzaj>
    <derivirana_varijabla naziv="DomainObject.Predmet.ProtustrankaWithAdress_1">MOST PLASTIK d.o.o., POREČ ULICA BOŽE MILANOVIĆA 20, 52440 Poreč</derivirana_varijabla>
  </DomainObject.Predmet.ProtustrankaWithAdress>
  <DomainObject.Predmet.ProtustrankaWithAdressOIB>
    <izvorni_sadrzaj>MOST PLASTIK d.o.o., POREČ, OIB 56692081725, ULICA BOŽE MILANOVIĆA 20, 52440 Poreč</izvorni_sadrzaj>
    <derivirana_varijabla naziv="DomainObject.Predmet.ProtustrankaWithAdressOIB_1">MOST PLASTIK d.o.o., POREČ, OIB 56692081725, ULICA BOŽE MILANOVIĆA 20, 52440 Poreč</derivirana_varijabla>
  </DomainObject.Predmet.ProtustrankaWithAdressOIB>
  <DomainObject.Predmet.ProtustrankaNazivFormated>
    <izvorni_sadrzaj>MOST PLASTIK d.o.o., POREČ</izvorni_sadrzaj>
    <derivirana_varijabla naziv="DomainObject.Predmet.ProtustrankaNazivFormated_1">MOST PLASTIK d.o.o., POREČ</derivirana_varijabla>
  </DomainObject.Predmet.ProtustrankaNazivFormated>
  <DomainObject.Predmet.ProtustrankaNazivFormatedOIB>
    <izvorni_sadrzaj>MOST PLASTIK d.o.o., POREČ, OIB 56692081725</izvorni_sadrzaj>
    <derivirana_varijabla naziv="DomainObject.Predmet.ProtustrankaNazivFormatedOIB_1">MOST PLASTIK d.o.o., POREČ, OIB 56692081725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PRIVREDNA BANKA ZAGREB - DIONIČKO DRUŠTVO; ISTARSKA KREDITNA BANKA UMAG  dioničko društvo</izvorni_sadrzaj>
    <derivirana_varijabla naziv="DomainObject.Predmet.StrankaFormated_1">  Financijska agencija (FINA); PRIVREDNA BANKA ZAGREB - DIONIČKO DRUŠTVO; ISTARSKA KREDITNA BANKA UMAG  dioničko društvo</derivirana_varijabla>
  </DomainObject.Predmet.StrankaFormated>
  <DomainObject.Predmet.StrankaFormatedOIB>
    <izvorni_sadrzaj>  Financijska agencija (FINA), OIB 85821130368; PRIVREDNA BANKA ZAGREB - DIONIČKO DRUŠTVO, OIB 02535697732; ISTARSKA KREDITNA BANKA UMAG  dioničko društvo, OIB 65723536010</izvorni_sadrzaj>
    <derivirana_varijabla naziv="DomainObject.Predmet.StrankaFormatedOIB_1">  Financijska agencija (FINA), OIB 85821130368; PRIVREDNA BANKA ZAGREB - DIONIČKO DRUŠTVO, OIB 02535697732; ISTARSKA KREDITNA BANKA UMAG  dioničko društvo, OIB 65723536010</derivirana_varijabla>
  </DomainObject.Predmet.StrankaFormatedOIB>
  <DomainObject.Predmet.StrankaFormatedWithAdress>
    <izvorni_sadrzaj> Financijska agencija (FINA), Ulica grada Vukovara 70, 10000 Zagreb; PRIVREDNA BANKA ZAGREB - DIONIČKO DRUŠTVO, Radnička cesta 50, 10000 Zagreb; ISTARSKA KREDITNA BANKA UMAG  dioničko društvo, Ulica Ernesta Miloša - Via Ernest Miloš 1, 52470 Umag</izvorni_sadrzaj>
    <derivirana_varijabla naziv="DomainObject.Predmet.StrankaFormatedWithAdress_1"> Financijska agencija (FINA), Ulica grada Vukovara 70, 10000 Zagreb; PRIVREDNA BANKA ZAGREB - DIONIČKO DRUŠTVO, Radnička cesta 50, 10000 Zagreb; ISTARSKA KREDITNA BANKA UMAG  dioničko društvo, Ulica Ernesta Miloša - Via Ernest Miloš 1, 52470 Umag</derivirana_varijabla>
  </DomainObject.Predmet.StrankaFormatedWithAdress>
  <DomainObject.Predmet.StrankaFormatedWithAdressOIB>
    <izvorni_sadrzaj> Financijska agencija (FINA), OIB 85821130368, Ulica grada Vukovara 70, 10000 Zagreb; PRIVREDNA BANKA ZAGREB - DIONIČKO DRUŠTVO, OIB 02535697732, Radnička cesta 50, 10000 Zagreb; ISTARSKA KREDITNA BANKA UMAG  dioničko društvo, OIB 65723536010, Ulica Ernesta Miloša - Via Ernest Miloš 1, 52470 Umag</izvorni_sadrzaj>
    <derivirana_varijabla naziv="DomainObject.Predmet.StrankaFormatedWithAdressOIB_1"> Financijska agencija (FINA), OIB 85821130368, Ulica grada Vukovara 70, 10000 Zagreb; PRIVREDNA BANKA ZAGREB - DIONIČKO DRUŠTVO, OIB 02535697732, Radnička cesta 50, 10000 Zagreb; ISTARSKA KREDITNA BANKA UMAG  dioničko društvo, OIB 65723536010, Ulica Ernesta Miloša - Via Ernest Miloš 1, 52470 Umag</derivirana_varijabla>
  </DomainObject.Predmet.StrankaFormatedWithAdressOIB>
  <DomainObject.Predmet.StrankaWithAdress>
    <izvorni_sadrzaj>Financijska agencija (FINA) Ulica grada Vukovara 70,10000 Zagreb,PRIVREDNA BANKA ZAGREB - DIONIČKO DRUŠTVO Radnička cesta 50,10000 Zagreb,ISTARSKA KREDITNA BANKA UMAG  dioničko društvo Ulica Ernesta Miloša - Via Ernest Miloš 1,52470 Umag</izvorni_sadrzaj>
    <derivirana_varijabla naziv="DomainObject.Predmet.StrankaWithAdress_1">Financijska agencija (FINA) Ulica grada Vukovara 70,10000 Zagreb,PRIVREDNA BANKA ZAGREB - DIONIČKO DRUŠTVO Radnička cesta 50,10000 Zagreb,ISTARSKA KREDITNA BANKA UMAG  dioničko društvo Ulica Ernesta Miloša - Via Ernest Miloš 1,52470 Umag</derivirana_varijabla>
  </DomainObject.Predmet.StrankaWithAdress>
  <DomainObject.Predmet.StrankaWithAdressOIB>
    <izvorni_sadrzaj>Financijska agencija (FINA), OIB 85821130368, Ulica grada Vukovara 70,10000 Zagreb,PRIVREDNA BANKA ZAGREB - DIONIČKO DRUŠTVO, OIB 02535697732, Radnička cesta 50,10000 Zagreb,ISTARSKA KREDITNA BANKA UMAG  dioničko društvo, OIB 65723536010, Ulica Ernesta Miloša - Via Ernest Miloš 1,52470 Umag</izvorni_sadrzaj>
    <derivirana_varijabla naziv="DomainObject.Predmet.StrankaWithAdressOIB_1">Financijska agencija (FINA), OIB 85821130368, Ulica grada Vukovara 70,10000 Zagreb,PRIVREDNA BANKA ZAGREB - DIONIČKO DRUŠTVO, OIB 02535697732, Radnička cesta 50,10000 Zagreb,ISTARSKA KREDITNA BANKA UMAG  dioničko društvo, OIB 65723536010, Ulica Ernesta Miloša - Via Ernest Miloš 1,52470 Umag</derivirana_varijabla>
  </DomainObject.Predmet.StrankaWithAdressOIB>
  <DomainObject.Predmet.StrankaNazivFormated>
    <izvorni_sadrzaj>Financijska agencija (FINA),PRIVREDNA BANKA ZAGREB - DIONIČKO DRUŠTVO,ISTARSKA KREDITNA BANKA UMAG  dioničko društvo</izvorni_sadrzaj>
    <derivirana_varijabla naziv="DomainObject.Predmet.StrankaNazivFormated_1">Financijska agencija (FINA),PRIVREDNA BANKA ZAGREB - DIONIČKO DRUŠTVO,ISTARSKA KREDITNA BANKA UMAG  dioničko društvo</derivirana_varijabla>
  </DomainObject.Predmet.StrankaNazivFormated>
  <DomainObject.Predmet.StrankaNazivFormatedOIB>
    <izvorni_sadrzaj>Financijska agencija (FINA), OIB 85821130368,PRIVREDNA BANKA ZAGREB - DIONIČKO DRUŠTVO, OIB 02535697732,ISTARSKA KREDITNA BANKA UMAG  dioničko društvo, OIB 65723536010</izvorni_sadrzaj>
    <derivirana_varijabla naziv="DomainObject.Predmet.StrankaNazivFormatedOIB_1">Financijska agencija (FINA), OIB 85821130368,PRIVREDNA BANKA ZAGREB - DIONIČKO DRUŠTVO, OIB 02535697732,ISTARSKA KREDITNA BANKA UMAG  dioničko društvo, OIB 65723536010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PRIVREDNA BANKA ZAGREB - DIONIČKO DRUŠTVO</item>
      <item>ISTARSKA KREDITNA BANKA UMAG  dioničko društvo</item>
    </izvorni_sadrzaj>
    <derivirana_varijabla naziv="DomainObject.Predmet.StrankaListFormated_1">
      <item>Financijska agencija (FINA)</item>
      <item>PRIVREDNA BANKA ZAGREB - DIONIČKO DRUŠTVO</item>
      <item>ISTARSKA KREDITNA BANKA UMAG  dioničko društvo</item>
    </derivirana_varijabla>
  </DomainObject.Predmet.StrankaListFormated>
  <DomainObject.Predmet.StrankaListFormatedOIB>
    <izvorni_sadrzaj>
      <item>Financijska agencija (FINA), OIB 85821130368</item>
      <item>PRIVREDNA BANKA ZAGREB - DIONIČKO DRUŠTVO, OIB 02535697732</item>
      <item>ISTARSKA KREDITNA BANKA UMAG  dioničko društvo, OIB 65723536010</item>
    </izvorni_sadrzaj>
    <derivirana_varijabla naziv="DomainObject.Predmet.StrankaListFormatedOIB_1">
      <item>Financijska agencija (FINA), OIB 85821130368</item>
      <item>PRIVREDNA BANKA ZAGREB - DIONIČKO DRUŠTVO, OIB 02535697732</item>
      <item>ISTARSKA KREDITNA BANKA UMAG  dioničko društvo, OIB 65723536010</item>
    </derivirana_varijabla>
  </DomainObject.Predmet.StrankaListFormatedOIB>
  <DomainObject.Predmet.StrankaListFormatedWithAdress>
    <izvorni_sadrzaj>
      <item>Financijska agencija (FINA), Ulica grada Vukovara 70, 10000 Zagreb</item>
      <item>PRIVREDNA BANKA ZAGREB - DIONIČKO DRUŠTVO, Radnička cesta 50, 10000 Zagreb</item>
      <item>ISTARSKA KREDITNA BANKA UMAG  dioničko društvo, Ulica Ernesta Miloša - Via Ernest Miloš 1, 52470 Umag</item>
    </izvorni_sadrzaj>
    <derivirana_varijabla naziv="DomainObject.Predmet.StrankaListFormatedWithAdress_1">
      <item>Financijska agencija (FINA), Ulica grada Vukovara 70, 10000 Zagreb</item>
      <item>PRIVREDNA BANKA ZAGREB - DIONIČKO DRUŠTVO, Radnička cesta 50, 10000 Zagreb</item>
      <item>ISTARSKA KREDITNA BANKA UMAG  dioničko društvo, Ulica Ernesta Miloša - Via Ernest Miloš 1, 52470 Umag</item>
    </derivirana_varijabla>
  </DomainObject.Predmet.StrankaListFormatedWithAdress>
  <DomainObject.Predmet.StrankaListFormatedWithAdressOIB>
    <izvorni_sadrzaj>
      <item>Financijska agencija (FINA), OIB 85821130368, Ulica grada Vukovara 70, 10000 Zagreb</item>
      <item>PRIVREDNA BANKA ZAGREB - DIONIČKO DRUŠTVO, OIB 02535697732, Radnička cesta 50, 10000 Zagreb</item>
      <item>ISTARSKA KREDITNA BANKA UMAG  dioničko društvo, OIB 65723536010, Ulica Ernesta Miloša - Via Ernest Miloš 1, 52470 Umag</item>
    </izvorni_sadrzaj>
    <derivirana_varijabla naziv="DomainObject.Predmet.StrankaListFormatedWithAdressOIB_1">
      <item>Financijska agencija (FINA), OIB 85821130368, Ulica grada Vukovara 70, 10000 Zagreb</item>
      <item>PRIVREDNA BANKA ZAGREB - DIONIČKO DRUŠTVO, OIB 02535697732, Radnička cesta 50, 10000 Zagreb</item>
      <item>ISTARSKA KREDITNA BANKA UMAG  dioničko društvo, OIB 65723536010, Ulica Ernesta Miloša - Via Ernest Miloš 1, 52470 Umag</item>
    </derivirana_varijabla>
  </DomainObject.Predmet.StrankaListFormatedWithAdressOIB>
  <DomainObject.Predmet.StrankaListNazivFormated>
    <izvorni_sadrzaj>
      <item>Financijska agencija (FINA)</item>
      <item>PRIVREDNA BANKA ZAGREB - DIONIČKO DRUŠTVO</item>
      <item>ISTARSKA KREDITNA BANKA UMAG  dioničko društvo</item>
    </izvorni_sadrzaj>
    <derivirana_varijabla naziv="DomainObject.Predmet.StrankaListNazivFormated_1">
      <item>Financijska agencija (FINA)</item>
      <item>PRIVREDNA BANKA ZAGREB - DIONIČKO DRUŠTVO</item>
      <item>ISTARSKA KREDITNA BANKA UMAG  dioničko društvo</item>
    </derivirana_varijabla>
  </DomainObject.Predmet.StrankaListNazivFormated>
  <DomainObject.Predmet.StrankaListNazivFormatedOIB>
    <izvorni_sadrzaj>
      <item>Financijska agencija (FINA), OIB 85821130368</item>
      <item>PRIVREDNA BANKA ZAGREB - DIONIČKO DRUŠTVO, OIB 02535697732</item>
      <item>ISTARSKA KREDITNA BANKA UMAG  dioničko društvo, OIB 65723536010</item>
    </izvorni_sadrzaj>
    <derivirana_varijabla naziv="DomainObject.Predmet.StrankaListNazivFormatedOIB_1">
      <item>Financijska agencija (FINA), OIB 85821130368</item>
      <item>PRIVREDNA BANKA ZAGREB - DIONIČKO DRUŠTVO, OIB 02535697732</item>
      <item>ISTARSKA KREDITNA BANKA UMAG  dioničko društvo, OIB 65723536010</item>
    </derivirana_varijabla>
  </DomainObject.Predmet.StrankaListNazivFormatedOIB>
  <DomainObject.Predmet.ProtuStrankaListFormated>
    <izvorni_sadrzaj>
      <item>MOST PLASTIK d.o.o., POREČ</item>
    </izvorni_sadrzaj>
    <derivirana_varijabla naziv="DomainObject.Predmet.ProtuStrankaListFormated_1">
      <item>MOST PLASTIK d.o.o., POREČ</item>
    </derivirana_varijabla>
  </DomainObject.Predmet.ProtuStrankaListFormated>
  <DomainObject.Predmet.ProtuStrankaListFormatedOIB>
    <izvorni_sadrzaj>
      <item>MOST PLASTIK d.o.o., POREČ, OIB 56692081725</item>
    </izvorni_sadrzaj>
    <derivirana_varijabla naziv="DomainObject.Predmet.ProtuStrankaListFormatedOIB_1">
      <item>MOST PLASTIK d.o.o., POREČ, OIB 56692081725</item>
    </derivirana_varijabla>
  </DomainObject.Predmet.ProtuStrankaListFormatedOIB>
  <DomainObject.Predmet.ProtuStrankaListFormatedWithAdress>
    <izvorni_sadrzaj>
      <item>MOST PLASTIK d.o.o., POREČ, ULICA BOŽE MILANOVIĆA 20, 52440 Poreč</item>
    </izvorni_sadrzaj>
    <derivirana_varijabla naziv="DomainObject.Predmet.ProtuStrankaListFormatedWithAdress_1">
      <item>MOST PLASTIK d.o.o., POREČ, ULICA BOŽE MILANOVIĆA 20, 52440 Poreč</item>
    </derivirana_varijabla>
  </DomainObject.Predmet.ProtuStrankaListFormatedWithAdress>
  <DomainObject.Predmet.ProtuStrankaListFormatedWithAdressOIB>
    <izvorni_sadrzaj>
      <item>MOST PLASTIK d.o.o., POREČ, OIB 56692081725, ULICA BOŽE MILANOVIĆA 20, 52440 Poreč</item>
    </izvorni_sadrzaj>
    <derivirana_varijabla naziv="DomainObject.Predmet.ProtuStrankaListFormatedWithAdressOIB_1">
      <item>MOST PLASTIK d.o.o., POREČ, OIB 56692081725, ULICA BOŽE MILANOVIĆA 20, 52440 Poreč</item>
    </derivirana_varijabla>
  </DomainObject.Predmet.ProtuStrankaListFormatedWithAdressOIB>
  <DomainObject.Predmet.ProtuStrankaListNazivFormated>
    <izvorni_sadrzaj>
      <item>MOST PLASTIK d.o.o., POREČ</item>
    </izvorni_sadrzaj>
    <derivirana_varijabla naziv="DomainObject.Predmet.ProtuStrankaListNazivFormated_1">
      <item>MOST PLASTIK d.o.o., POREČ</item>
    </derivirana_varijabla>
  </DomainObject.Predmet.ProtuStrankaListNazivFormated>
  <DomainObject.Predmet.ProtuStrankaListNazivFormatedOIB>
    <izvorni_sadrzaj>
      <item>MOST PLASTIK d.o.o., POREČ, OIB 56692081725</item>
    </izvorni_sadrzaj>
    <derivirana_varijabla naziv="DomainObject.Predmet.ProtuStrankaListNazivFormatedOIB_1">
      <item>MOST PLASTIK d.o.o., POREČ, OIB 56692081725</item>
    </derivirana_varijabla>
  </DomainObject.Predmet.ProtuStrankaListNazivFormatedOIB>
  <DomainObject.Predmet.OstaliListFormated>
    <izvorni_sadrzaj>
      <item>Antonio Alonzi</item>
    </izvorni_sadrzaj>
    <derivirana_varijabla naziv="DomainObject.Predmet.OstaliListFormated_1">
      <item>Antonio Alonzi</item>
    </derivirana_varijabla>
  </DomainObject.Predmet.OstaliListFormated>
  <DomainObject.Predmet.OstaliListFormatedOIB>
    <izvorni_sadrzaj>
      <item>Antonio Alonzi, OIB 01799439457</item>
    </izvorni_sadrzaj>
    <derivirana_varijabla naziv="DomainObject.Predmet.OstaliListFormatedOIB_1">
      <item>Antonio Alonzi, OIB 01799439457</item>
    </derivirana_varijabla>
  </DomainObject.Predmet.OstaliListFormatedOIB>
  <DomainObject.Predmet.OstaliListFormatedWithAdress>
    <izvorni_sadrzaj>
      <item>Antonio Alonzi, Via Schito n. 2, 03039 Sora (Frosinone)</item>
    </izvorni_sadrzaj>
    <derivirana_varijabla naziv="DomainObject.Predmet.OstaliListFormatedWithAdress_1">
      <item>Antonio Alonzi, Via Schito n. 2, 03039 Sora (Frosinone)</item>
    </derivirana_varijabla>
  </DomainObject.Predmet.OstaliListFormatedWithAdress>
  <DomainObject.Predmet.OstaliListFormatedWithAdressOIB>
    <izvorni_sadrzaj>
      <item>Antonio Alonzi, OIB 01799439457, Via Schito n. 2, 03039 Sora (Frosinone)</item>
    </izvorni_sadrzaj>
    <derivirana_varijabla naziv="DomainObject.Predmet.OstaliListFormatedWithAdressOIB_1">
      <item>Antonio Alonzi, OIB 01799439457, Via Schito n. 2, 03039 Sora (Frosinone)</item>
    </derivirana_varijabla>
  </DomainObject.Predmet.OstaliListFormatedWithAdressOIB>
  <DomainObject.Predmet.OstaliListNazivFormated>
    <izvorni_sadrzaj>
      <item>Antonio Alonzi</item>
    </izvorni_sadrzaj>
    <derivirana_varijabla naziv="DomainObject.Predmet.OstaliListNazivFormated_1">
      <item>Antonio Alonzi</item>
    </derivirana_varijabla>
  </DomainObject.Predmet.OstaliListNazivFormated>
  <DomainObject.Predmet.OstaliListNazivFormatedOIB>
    <izvorni_sadrzaj>
      <item>Antonio Alonzi, OIB 01799439457</item>
    </izvorni_sadrzaj>
    <derivirana_varijabla naziv="DomainObject.Predmet.OstaliListNazivFormatedOIB_1">
      <item>Antonio Alonzi, OIB 01799439457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2. veljače 2026.</izvorni_sadrzaj>
    <derivirana_varijabla naziv="DomainObject.Datum_1">2. veljače 2026.</derivirana_varijabla>
  </DomainObject.Datum>
  <DomainObject.PoslovniBrojDokumenta>
    <izvorni_sadrzaj>St-412/2025-38</izvorni_sadrzaj>
    <derivirana_varijabla naziv="DomainObject.PoslovniBrojDokumenta_1">St-412/2025-38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MOST PLASTIK d.o.o., POREČ</izvorni_sadrzaj>
    <derivirana_varijabla naziv="DomainObject.Predmet.ProtustrankaIDrugi_1">MOST PLASTIK d.o.o., POREČ</derivirana_varijabla>
  </DomainObject.Predmet.ProtustrankaIDrugi>
  <DomainObject.Predmet.StrankaIDrugiAdressOIB>
    <izvorni_sadrzaj>Financijska agencija (FINA), OIB 85821130368, Ulica grada Vukovara 70, 10000 Zagreb i dr.</izvorni_sadrzaj>
    <derivirana_varijabla naziv="DomainObject.Predmet.StrankaIDrugiAdressOIB_1">Financijska agencija (FINA), OIB 85821130368, Ulica grada Vukovara 70, 10000 Zagreb i dr.</derivirana_varijabla>
  </DomainObject.Predmet.StrankaIDrugiAdressOIB>
  <DomainObject.Predmet.ProtustrankaIDrugiAdressOIB>
    <izvorni_sadrzaj>MOST PLASTIK d.o.o., POREČ, OIB 56692081725, ULICA BOŽE MILANOVIĆA 20, 52440 Poreč</izvorni_sadrzaj>
    <derivirana_varijabla naziv="DomainObject.Predmet.ProtustrankaIDrugiAdressOIB_1">MOST PLASTIK d.o.o., POREČ, OIB 56692081725, ULICA BOŽE MILANOVIĆA 20,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MOST PLASTIK d.o.o., POREČ</item>
      <item>Financijska agencija (FINA)</item>
      <item>PRIVREDNA BANKA ZAGREB - DIONIČKO DRUŠTVO</item>
      <item>ISTARSKA KREDITNA BANKA UMAG  dioničko društvo</item>
      <item>Antonio Alonzi</item>
    </izvorni_sadrzaj>
    <derivirana_varijabla naziv="DomainObject.Predmet.SudioniciListNaziv_1">
      <item>MOST PLASTIK d.o.o., POREČ</item>
      <item>Financijska agencija (FINA)</item>
      <item>PRIVREDNA BANKA ZAGREB - DIONIČKO DRUŠTVO</item>
      <item>ISTARSKA KREDITNA BANKA UMAG  dioničko društvo</item>
      <item>Antonio Alonzi</item>
    </derivirana_varijabla>
  </DomainObject.Predmet.SudioniciListNaziv>
  <DomainObject.Predmet.SudioniciListAdressOIB>
    <izvorni_sadrzaj>
      <item>MOST PLASTIK d.o.o., POREČ, OIB 56692081725, ULICA BOŽE MILANOVIĆA 20,52440 Poreč</item>
      <item>Financijska agencija (FINA), OIB 85821130368, Ulica grada Vukovara 70,10000 Zagreb</item>
      <item>PRIVREDNA BANKA ZAGREB - DIONIČKO DRUŠTVO, OIB 02535697732, Radnička cesta 50,10000 Zagreb</item>
      <item>ISTARSKA KREDITNA BANKA UMAG  dioničko društvo, OIB 65723536010, Ulica Ernesta Miloša - Via Ernest Miloš 1,52470 Umag</item>
      <item>Antonio Alonzi, OIB 01799439457, Via Schito n. 2,03039 Sora (Frosinone)</item>
    </izvorni_sadrzaj>
    <derivirana_varijabla naziv="DomainObject.Predmet.SudioniciListAdressOIB_1">
      <item>MOST PLASTIK d.o.o., POREČ, OIB 56692081725, ULICA BOŽE MILANOVIĆA 20,52440 Poreč</item>
      <item>Financijska agencija (FINA), OIB 85821130368, Ulica grada Vukovara 70,10000 Zagreb</item>
      <item>PRIVREDNA BANKA ZAGREB - DIONIČKO DRUŠTVO, OIB 02535697732, Radnička cesta 50,10000 Zagreb</item>
      <item>ISTARSKA KREDITNA BANKA UMAG  dioničko društvo, OIB 65723536010, Ulica Ernesta Miloša - Via Ernest Miloš 1,52470 Umag</item>
      <item>Antonio Alonzi, OIB 01799439457, Via Schito n. 2,03039 Sora (Frosinone)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56692081725</item>
      <item>, OIB 85821130368</item>
      <item>, OIB 02535697732</item>
      <item>, OIB 65723536010</item>
      <item>, OIB 01799439457</item>
    </izvorni_sadrzaj>
    <derivirana_varijabla naziv="DomainObject.Predmet.SudioniciListNazivOIB_1">
      <item>, OIB 56692081725</item>
      <item>, OIB 85821130368</item>
      <item>, OIB 02535697732</item>
      <item>, OIB 65723536010</item>
      <item>, OIB 01799439457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21. svibnja 2025.</izvorni_sadrzaj>
    <derivirana_varijabla naziv="DomainObject.Predmet.DatumPocetkaProcesa_1">21. svibnja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2</properties:Pages>
  <properties:Words>302</properties:Words>
  <properties:Characters>1676</properties:Characters>
  <properties:Lines>81</properties:Lines>
  <properties:Paragraphs>26</properties:Paragraphs>
  <properties:TotalTime>36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2159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2025-12-29T07:32:00Z</dcterms:created>
  <dc:creator>Jasmina Matika</dc:creator>
  <dc:description/>
  <cp:keywords/>
  <cp:lastModifiedBy>Jasmina Matika</cp:lastModifiedBy>
  <dcterms:modified xmlns:xsi="http://www.w3.org/2001/XMLSchema-instance" xsi:type="dcterms:W3CDTF">2026-02-02T09:20:00Z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St-412/2025-38 / Zapisnik - Ročište radi rasprave o uvjetima za otvaranje steč. post. (St-412-25 - ZAPISNIK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